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4903" w14:textId="77777777" w:rsidR="00272231" w:rsidRDefault="00272231" w:rsidP="00272231">
      <w:pPr>
        <w:autoSpaceDE w:val="0"/>
        <w:autoSpaceDN w:val="0"/>
        <w:adjustRightInd w:val="0"/>
        <w:jc w:val="center"/>
      </w:pPr>
    </w:p>
    <w:p w14:paraId="242773EB" w14:textId="55FB0631" w:rsidR="001221D3" w:rsidRPr="00272231" w:rsidRDefault="006E766E" w:rsidP="00272231">
      <w:pPr>
        <w:autoSpaceDE w:val="0"/>
        <w:autoSpaceDN w:val="0"/>
        <w:adjustRightInd w:val="0"/>
        <w:jc w:val="center"/>
        <w:rPr>
          <w:rFonts w:cstheme="minorHAnsi"/>
        </w:rPr>
      </w:pPr>
      <w:r w:rsidRPr="00272231">
        <w:rPr>
          <w:rFonts w:cstheme="minorHAnsi"/>
          <w:noProof/>
          <w:color w:val="000000"/>
        </w:rPr>
        <w:drawing>
          <wp:anchor distT="0" distB="0" distL="114300" distR="114300" simplePos="0" relativeHeight="251658240" behindDoc="0" locked="0" layoutInCell="1" allowOverlap="1" wp14:anchorId="4998BF93" wp14:editId="0967305D">
            <wp:simplePos x="0" y="0"/>
            <wp:positionH relativeFrom="margin">
              <wp:posOffset>-991870</wp:posOffset>
            </wp:positionH>
            <wp:positionV relativeFrom="margin">
              <wp:posOffset>-700829</wp:posOffset>
            </wp:positionV>
            <wp:extent cx="8150046" cy="1157201"/>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435" t="176" r="5435" b="176"/>
                    <a:stretch/>
                  </pic:blipFill>
                  <pic:spPr>
                    <a:xfrm>
                      <a:off x="0" y="0"/>
                      <a:ext cx="8150046" cy="1157201"/>
                    </a:xfrm>
                    <a:prstGeom prst="rect">
                      <a:avLst/>
                    </a:prstGeom>
                  </pic:spPr>
                </pic:pic>
              </a:graphicData>
            </a:graphic>
            <wp14:sizeRelV relativeFrom="margin">
              <wp14:pctHeight>0</wp14:pctHeight>
            </wp14:sizeRelV>
          </wp:anchor>
        </w:drawing>
      </w:r>
      <w:r w:rsidR="001958AE">
        <w:rPr>
          <w:rFonts w:cstheme="minorHAnsi"/>
        </w:rPr>
        <w:t>Fireworks Survival Guide</w:t>
      </w:r>
    </w:p>
    <w:p w14:paraId="1896D6F0" w14:textId="77777777" w:rsidR="001221D3" w:rsidRPr="00272231" w:rsidRDefault="001221D3" w:rsidP="001221D3">
      <w:pPr>
        <w:autoSpaceDE w:val="0"/>
        <w:autoSpaceDN w:val="0"/>
        <w:adjustRightInd w:val="0"/>
        <w:rPr>
          <w:rFonts w:cstheme="minorHAnsi"/>
          <w:color w:val="000000"/>
        </w:rPr>
      </w:pPr>
    </w:p>
    <w:p w14:paraId="2814C11B" w14:textId="77777777" w:rsidR="00F22B78" w:rsidRPr="00F22B78" w:rsidRDefault="00F22B78" w:rsidP="00F22B78">
      <w:pPr>
        <w:numPr>
          <w:ilvl w:val="0"/>
          <w:numId w:val="23"/>
        </w:numPr>
        <w:autoSpaceDE w:val="0"/>
        <w:autoSpaceDN w:val="0"/>
        <w:adjustRightInd w:val="0"/>
        <w:rPr>
          <w:rFonts w:cstheme="minorHAnsi"/>
          <w:color w:val="000000"/>
          <w:lang w:val="en-PH"/>
        </w:rPr>
      </w:pPr>
      <w:r w:rsidRPr="00F22B78">
        <w:rPr>
          <w:rFonts w:cstheme="minorHAnsi"/>
          <w:color w:val="000000"/>
          <w:lang w:val="en-PH"/>
        </w:rPr>
        <w:t>Create a sanctuary space.</w:t>
      </w:r>
    </w:p>
    <w:p w14:paraId="3F40FE87" w14:textId="77777777" w:rsidR="00F22B78" w:rsidRPr="00F22B78" w:rsidRDefault="00F22B78" w:rsidP="00F22B78">
      <w:pPr>
        <w:numPr>
          <w:ilvl w:val="1"/>
          <w:numId w:val="23"/>
        </w:numPr>
        <w:autoSpaceDE w:val="0"/>
        <w:autoSpaceDN w:val="0"/>
        <w:adjustRightInd w:val="0"/>
        <w:rPr>
          <w:rFonts w:cstheme="minorHAnsi"/>
          <w:color w:val="000000"/>
          <w:lang w:val="en-PH"/>
        </w:rPr>
      </w:pPr>
      <w:r w:rsidRPr="00F22B78">
        <w:rPr>
          <w:rFonts w:cstheme="minorHAnsi"/>
          <w:color w:val="000000"/>
          <w:lang w:val="en-PH"/>
        </w:rPr>
        <w:t>A sanctuary space is a place where your dog or cat is comfortable and happy. Ideally, it would be an internal room with few windows.</w:t>
      </w:r>
    </w:p>
    <w:p w14:paraId="3B715317" w14:textId="77777777" w:rsidR="00F22B78" w:rsidRPr="00F22B78" w:rsidRDefault="00F22B78" w:rsidP="00F22B78">
      <w:pPr>
        <w:numPr>
          <w:ilvl w:val="0"/>
          <w:numId w:val="23"/>
        </w:numPr>
        <w:autoSpaceDE w:val="0"/>
        <w:autoSpaceDN w:val="0"/>
        <w:adjustRightInd w:val="0"/>
        <w:rPr>
          <w:rFonts w:cstheme="minorHAnsi"/>
          <w:color w:val="000000"/>
          <w:lang w:val="en-PH"/>
        </w:rPr>
      </w:pPr>
      <w:r w:rsidRPr="00F22B78">
        <w:rPr>
          <w:rFonts w:cstheme="minorHAnsi"/>
          <w:color w:val="000000"/>
          <w:lang w:val="en-PH"/>
        </w:rPr>
        <w:t>Talk to your veterinarian sooner rather than later about medications or supplements that can help your pet.</w:t>
      </w:r>
    </w:p>
    <w:p w14:paraId="058D6F3A" w14:textId="77777777" w:rsidR="00F22B78" w:rsidRPr="00F22B78" w:rsidRDefault="00F22B78" w:rsidP="00F22B78">
      <w:pPr>
        <w:numPr>
          <w:ilvl w:val="1"/>
          <w:numId w:val="23"/>
        </w:numPr>
        <w:autoSpaceDE w:val="0"/>
        <w:autoSpaceDN w:val="0"/>
        <w:adjustRightInd w:val="0"/>
        <w:rPr>
          <w:rFonts w:cstheme="minorHAnsi"/>
          <w:color w:val="000000"/>
          <w:lang w:val="en-PH"/>
        </w:rPr>
      </w:pPr>
      <w:r w:rsidRPr="00F22B78">
        <w:rPr>
          <w:rFonts w:cstheme="minorHAnsi"/>
          <w:color w:val="000000"/>
          <w:lang w:val="en-PH"/>
        </w:rPr>
        <w:t>It isn’t uncommon for it to take a week or two to figure out which medication or supplement is right for your pet.</w:t>
      </w:r>
    </w:p>
    <w:p w14:paraId="1DF0BDB1" w14:textId="77777777" w:rsidR="00F22B78" w:rsidRPr="00F22B78" w:rsidRDefault="00F22B78" w:rsidP="00F22B78">
      <w:pPr>
        <w:numPr>
          <w:ilvl w:val="0"/>
          <w:numId w:val="23"/>
        </w:numPr>
        <w:autoSpaceDE w:val="0"/>
        <w:autoSpaceDN w:val="0"/>
        <w:adjustRightInd w:val="0"/>
        <w:rPr>
          <w:rFonts w:cstheme="minorHAnsi"/>
          <w:color w:val="000000"/>
          <w:lang w:val="en-PH"/>
        </w:rPr>
      </w:pPr>
      <w:r w:rsidRPr="00F22B78">
        <w:rPr>
          <w:rFonts w:cstheme="minorHAnsi"/>
          <w:color w:val="000000"/>
          <w:lang w:val="en-PH"/>
        </w:rPr>
        <w:t>Use pheromone analogues to calm your pet.</w:t>
      </w:r>
    </w:p>
    <w:p w14:paraId="37A9FCED" w14:textId="77777777" w:rsidR="00F22B78" w:rsidRPr="00F22B78" w:rsidRDefault="00F22B78" w:rsidP="00F22B78">
      <w:pPr>
        <w:numPr>
          <w:ilvl w:val="1"/>
          <w:numId w:val="23"/>
        </w:numPr>
        <w:autoSpaceDE w:val="0"/>
        <w:autoSpaceDN w:val="0"/>
        <w:adjustRightInd w:val="0"/>
        <w:rPr>
          <w:rFonts w:cstheme="minorHAnsi"/>
          <w:color w:val="000000"/>
          <w:lang w:val="en-PH"/>
        </w:rPr>
      </w:pPr>
      <w:proofErr w:type="spellStart"/>
      <w:r w:rsidRPr="00F22B78">
        <w:rPr>
          <w:rFonts w:cstheme="minorHAnsi"/>
          <w:color w:val="000000"/>
          <w:lang w:val="en-PH"/>
        </w:rPr>
        <w:t>Adaptil</w:t>
      </w:r>
      <w:proofErr w:type="spellEnd"/>
      <w:r w:rsidRPr="00F22B78">
        <w:rPr>
          <w:rFonts w:cstheme="minorHAnsi"/>
          <w:color w:val="000000"/>
          <w:lang w:val="en-PH"/>
        </w:rPr>
        <w:t xml:space="preserve">, </w:t>
      </w:r>
      <w:proofErr w:type="spellStart"/>
      <w:r w:rsidRPr="00F22B78">
        <w:rPr>
          <w:rFonts w:cstheme="minorHAnsi"/>
          <w:color w:val="000000"/>
          <w:lang w:val="en-PH"/>
        </w:rPr>
        <w:t>Feliway</w:t>
      </w:r>
      <w:proofErr w:type="spellEnd"/>
      <w:r w:rsidRPr="00F22B78">
        <w:rPr>
          <w:rFonts w:cstheme="minorHAnsi"/>
          <w:color w:val="000000"/>
          <w:lang w:val="en-PH"/>
        </w:rPr>
        <w:t xml:space="preserve"> and </w:t>
      </w:r>
      <w:proofErr w:type="spellStart"/>
      <w:r w:rsidRPr="00F22B78">
        <w:rPr>
          <w:rFonts w:cstheme="minorHAnsi"/>
          <w:color w:val="000000"/>
          <w:lang w:val="en-PH"/>
        </w:rPr>
        <w:t>Zenidog</w:t>
      </w:r>
      <w:proofErr w:type="spellEnd"/>
      <w:r w:rsidRPr="00F22B78">
        <w:rPr>
          <w:rFonts w:cstheme="minorHAnsi"/>
          <w:color w:val="000000"/>
          <w:lang w:val="en-PH"/>
        </w:rPr>
        <w:t xml:space="preserve"> are great options.</w:t>
      </w:r>
    </w:p>
    <w:p w14:paraId="0F58F0D5" w14:textId="77777777" w:rsidR="00F22B78" w:rsidRPr="00F22B78" w:rsidRDefault="00F22B78" w:rsidP="00F22B78">
      <w:pPr>
        <w:numPr>
          <w:ilvl w:val="0"/>
          <w:numId w:val="23"/>
        </w:numPr>
        <w:autoSpaceDE w:val="0"/>
        <w:autoSpaceDN w:val="0"/>
        <w:adjustRightInd w:val="0"/>
        <w:rPr>
          <w:rFonts w:cstheme="minorHAnsi"/>
          <w:color w:val="000000"/>
          <w:lang w:val="en-PH"/>
        </w:rPr>
      </w:pPr>
      <w:r w:rsidRPr="00F22B78">
        <w:rPr>
          <w:rFonts w:cstheme="minorHAnsi"/>
          <w:color w:val="000000"/>
          <w:lang w:val="en-PH"/>
        </w:rPr>
        <w:t>Do not bring your pet to fireworks displays.</w:t>
      </w:r>
    </w:p>
    <w:p w14:paraId="621BE1F6" w14:textId="77777777" w:rsidR="00F22B78" w:rsidRPr="00F22B78" w:rsidRDefault="00F22B78" w:rsidP="00F22B78">
      <w:pPr>
        <w:numPr>
          <w:ilvl w:val="1"/>
          <w:numId w:val="23"/>
        </w:numPr>
        <w:autoSpaceDE w:val="0"/>
        <w:autoSpaceDN w:val="0"/>
        <w:adjustRightInd w:val="0"/>
        <w:rPr>
          <w:rFonts w:cstheme="minorHAnsi"/>
          <w:color w:val="000000"/>
          <w:lang w:val="en-PH"/>
        </w:rPr>
      </w:pPr>
      <w:r w:rsidRPr="00F22B78">
        <w:rPr>
          <w:rFonts w:cstheme="minorHAnsi"/>
          <w:color w:val="000000"/>
          <w:lang w:val="en-PH"/>
        </w:rPr>
        <w:t>If your pet is afraid of fireworks, they need you there with them to help them cope. It is one day of the year so stay home!</w:t>
      </w:r>
    </w:p>
    <w:p w14:paraId="62B87840" w14:textId="77777777" w:rsidR="00F22B78" w:rsidRPr="00F22B78" w:rsidRDefault="00F22B78" w:rsidP="00F22B78">
      <w:pPr>
        <w:numPr>
          <w:ilvl w:val="0"/>
          <w:numId w:val="23"/>
        </w:numPr>
        <w:autoSpaceDE w:val="0"/>
        <w:autoSpaceDN w:val="0"/>
        <w:adjustRightInd w:val="0"/>
        <w:rPr>
          <w:rFonts w:cstheme="minorHAnsi"/>
          <w:color w:val="000000"/>
          <w:lang w:val="en-PH"/>
        </w:rPr>
      </w:pPr>
      <w:r w:rsidRPr="00F22B78">
        <w:rPr>
          <w:rFonts w:cstheme="minorHAnsi"/>
          <w:color w:val="000000"/>
          <w:lang w:val="en-PH"/>
        </w:rPr>
        <w:t xml:space="preserve">Use white noise, classical </w:t>
      </w:r>
      <w:proofErr w:type="gramStart"/>
      <w:r w:rsidRPr="00F22B78">
        <w:rPr>
          <w:rFonts w:cstheme="minorHAnsi"/>
          <w:color w:val="000000"/>
          <w:lang w:val="en-PH"/>
        </w:rPr>
        <w:t>music</w:t>
      </w:r>
      <w:proofErr w:type="gramEnd"/>
      <w:r w:rsidRPr="00F22B78">
        <w:rPr>
          <w:rFonts w:cstheme="minorHAnsi"/>
          <w:color w:val="000000"/>
          <w:lang w:val="en-PH"/>
        </w:rPr>
        <w:t xml:space="preserve"> or a combination of both (</w:t>
      </w:r>
      <w:proofErr w:type="spellStart"/>
      <w:r w:rsidRPr="00F22B78">
        <w:rPr>
          <w:rFonts w:cstheme="minorHAnsi"/>
          <w:color w:val="000000"/>
          <w:lang w:val="en-PH"/>
        </w:rPr>
        <w:t>Zoundz</w:t>
      </w:r>
      <w:proofErr w:type="spellEnd"/>
      <w:r w:rsidRPr="00F22B78">
        <w:rPr>
          <w:rFonts w:cstheme="minorHAnsi"/>
          <w:color w:val="000000"/>
          <w:lang w:val="en-PH"/>
        </w:rPr>
        <w:t xml:space="preserve"> Music for pets) to drown out the sound of the fireworks.</w:t>
      </w:r>
    </w:p>
    <w:p w14:paraId="59EA1FF1" w14:textId="77777777" w:rsidR="00F22B78" w:rsidRPr="00F22B78" w:rsidRDefault="00F22B78" w:rsidP="00F22B78">
      <w:pPr>
        <w:numPr>
          <w:ilvl w:val="1"/>
          <w:numId w:val="23"/>
        </w:numPr>
        <w:autoSpaceDE w:val="0"/>
        <w:autoSpaceDN w:val="0"/>
        <w:adjustRightInd w:val="0"/>
        <w:rPr>
          <w:rFonts w:cstheme="minorHAnsi"/>
          <w:color w:val="000000"/>
          <w:lang w:val="en-PH"/>
        </w:rPr>
      </w:pPr>
      <w:r w:rsidRPr="00F22B78">
        <w:rPr>
          <w:rFonts w:cstheme="minorHAnsi"/>
          <w:color w:val="000000"/>
          <w:lang w:val="en-PH"/>
        </w:rPr>
        <w:t>Play the tunes or white noise loud enough to drown out the sound of the fireworks.</w:t>
      </w:r>
    </w:p>
    <w:p w14:paraId="05D84196" w14:textId="77777777" w:rsidR="00F22B78" w:rsidRPr="00F22B78" w:rsidRDefault="00F22B78" w:rsidP="00F22B78">
      <w:pPr>
        <w:numPr>
          <w:ilvl w:val="0"/>
          <w:numId w:val="23"/>
        </w:numPr>
        <w:autoSpaceDE w:val="0"/>
        <w:autoSpaceDN w:val="0"/>
        <w:adjustRightInd w:val="0"/>
        <w:rPr>
          <w:rFonts w:cstheme="minorHAnsi"/>
          <w:color w:val="000000"/>
          <w:lang w:val="en-PH"/>
        </w:rPr>
      </w:pPr>
      <w:r w:rsidRPr="00F22B78">
        <w:rPr>
          <w:rFonts w:cstheme="minorHAnsi"/>
          <w:color w:val="000000"/>
          <w:lang w:val="en-PH"/>
        </w:rPr>
        <w:t>Use food toys and play to distract your pet.</w:t>
      </w:r>
    </w:p>
    <w:p w14:paraId="5458D395" w14:textId="77777777" w:rsidR="00F22B78" w:rsidRPr="00F22B78" w:rsidRDefault="00F22B78" w:rsidP="00F22B78">
      <w:pPr>
        <w:numPr>
          <w:ilvl w:val="1"/>
          <w:numId w:val="23"/>
        </w:numPr>
        <w:autoSpaceDE w:val="0"/>
        <w:autoSpaceDN w:val="0"/>
        <w:adjustRightInd w:val="0"/>
        <w:rPr>
          <w:rFonts w:cstheme="minorHAnsi"/>
          <w:color w:val="000000"/>
          <w:lang w:val="en-PH"/>
        </w:rPr>
      </w:pPr>
      <w:r w:rsidRPr="00F22B78">
        <w:rPr>
          <w:rFonts w:cstheme="minorHAnsi"/>
          <w:color w:val="000000"/>
          <w:lang w:val="en-PH"/>
        </w:rPr>
        <w:t>When your dog or cat is sad, get happy. Try to entice them to play with their favorite toy in the sanctuary space.</w:t>
      </w:r>
    </w:p>
    <w:p w14:paraId="6EB9EEE4" w14:textId="77777777" w:rsidR="00F22B78" w:rsidRPr="00F22B78" w:rsidRDefault="00F22B78" w:rsidP="00F22B78">
      <w:pPr>
        <w:numPr>
          <w:ilvl w:val="1"/>
          <w:numId w:val="23"/>
        </w:numPr>
        <w:autoSpaceDE w:val="0"/>
        <w:autoSpaceDN w:val="0"/>
        <w:adjustRightInd w:val="0"/>
        <w:rPr>
          <w:rFonts w:cstheme="minorHAnsi"/>
          <w:color w:val="000000"/>
          <w:lang w:val="en-PH"/>
        </w:rPr>
      </w:pPr>
      <w:r w:rsidRPr="00F22B78">
        <w:rPr>
          <w:rFonts w:cstheme="minorHAnsi"/>
          <w:color w:val="000000"/>
          <w:lang w:val="en-PH"/>
        </w:rPr>
        <w:t>Stuff food toys with their very favorite food and place them in the sanctuary space to help them cope.</w:t>
      </w:r>
    </w:p>
    <w:p w14:paraId="6E0E9304" w14:textId="77777777" w:rsidR="00F22B78" w:rsidRPr="00F22B78" w:rsidRDefault="00F22B78" w:rsidP="00F22B78">
      <w:pPr>
        <w:numPr>
          <w:ilvl w:val="0"/>
          <w:numId w:val="23"/>
        </w:numPr>
        <w:autoSpaceDE w:val="0"/>
        <w:autoSpaceDN w:val="0"/>
        <w:adjustRightInd w:val="0"/>
        <w:rPr>
          <w:rFonts w:cstheme="minorHAnsi"/>
          <w:color w:val="000000"/>
          <w:lang w:val="en-PH"/>
        </w:rPr>
      </w:pPr>
      <w:r w:rsidRPr="00F22B78">
        <w:rPr>
          <w:rFonts w:cstheme="minorHAnsi"/>
          <w:color w:val="000000"/>
          <w:lang w:val="en-PH"/>
        </w:rPr>
        <w:t>Use ear covers to keep your pet from hearing the fireworks.</w:t>
      </w:r>
    </w:p>
    <w:p w14:paraId="402AF9C3" w14:textId="77777777" w:rsidR="00F22B78" w:rsidRPr="00F22B78" w:rsidRDefault="00F22B78" w:rsidP="00F22B78">
      <w:pPr>
        <w:numPr>
          <w:ilvl w:val="1"/>
          <w:numId w:val="23"/>
        </w:numPr>
        <w:autoSpaceDE w:val="0"/>
        <w:autoSpaceDN w:val="0"/>
        <w:adjustRightInd w:val="0"/>
        <w:rPr>
          <w:rFonts w:cstheme="minorHAnsi"/>
          <w:color w:val="000000"/>
          <w:lang w:val="en-PH"/>
        </w:rPr>
      </w:pPr>
      <w:r w:rsidRPr="00F22B78">
        <w:rPr>
          <w:rFonts w:cstheme="minorHAnsi"/>
          <w:color w:val="000000"/>
          <w:lang w:val="en-PH"/>
        </w:rPr>
        <w:t>Rex Ear Pro and Mutt muffs are great options.  </w:t>
      </w:r>
    </w:p>
    <w:p w14:paraId="4BBC8AAD" w14:textId="77777777" w:rsidR="00F22B78" w:rsidRPr="00F22B78" w:rsidRDefault="00F22B78" w:rsidP="00F22B78">
      <w:pPr>
        <w:numPr>
          <w:ilvl w:val="0"/>
          <w:numId w:val="23"/>
        </w:numPr>
        <w:autoSpaceDE w:val="0"/>
        <w:autoSpaceDN w:val="0"/>
        <w:adjustRightInd w:val="0"/>
        <w:rPr>
          <w:rFonts w:cstheme="minorHAnsi"/>
          <w:color w:val="000000"/>
          <w:lang w:val="en-PH"/>
        </w:rPr>
      </w:pPr>
      <w:r w:rsidRPr="00F22B78">
        <w:rPr>
          <w:rFonts w:cstheme="minorHAnsi"/>
          <w:color w:val="000000"/>
          <w:lang w:val="en-PH"/>
        </w:rPr>
        <w:t>Hug your dog or cat if that makes them happy.</w:t>
      </w:r>
    </w:p>
    <w:p w14:paraId="1B20EAB6" w14:textId="77777777" w:rsidR="00F22B78" w:rsidRPr="00F22B78" w:rsidRDefault="00F22B78" w:rsidP="00F22B78">
      <w:pPr>
        <w:numPr>
          <w:ilvl w:val="1"/>
          <w:numId w:val="23"/>
        </w:numPr>
        <w:autoSpaceDE w:val="0"/>
        <w:autoSpaceDN w:val="0"/>
        <w:adjustRightInd w:val="0"/>
        <w:rPr>
          <w:rFonts w:cstheme="minorHAnsi"/>
          <w:color w:val="000000"/>
          <w:lang w:val="en-PH"/>
        </w:rPr>
      </w:pPr>
      <w:r w:rsidRPr="00F22B78">
        <w:rPr>
          <w:rFonts w:cstheme="minorHAnsi"/>
          <w:color w:val="000000"/>
          <w:lang w:val="en-PH"/>
        </w:rPr>
        <w:t>Gone are the days when we ignored our pets when they were scared or panicking. If your pet needs you, comfort him. On the other hand, if your pet wants to be left alone, let him be.</w:t>
      </w:r>
    </w:p>
    <w:p w14:paraId="58D9161E" w14:textId="77777777" w:rsidR="00F22B78" w:rsidRPr="00F22B78" w:rsidRDefault="00F22B78" w:rsidP="00F22B78">
      <w:pPr>
        <w:numPr>
          <w:ilvl w:val="0"/>
          <w:numId w:val="23"/>
        </w:numPr>
        <w:autoSpaceDE w:val="0"/>
        <w:autoSpaceDN w:val="0"/>
        <w:adjustRightInd w:val="0"/>
        <w:rPr>
          <w:rFonts w:cstheme="minorHAnsi"/>
          <w:color w:val="000000"/>
          <w:lang w:val="en-PH"/>
        </w:rPr>
      </w:pPr>
      <w:r w:rsidRPr="00F22B78">
        <w:rPr>
          <w:rFonts w:cstheme="minorHAnsi"/>
          <w:color w:val="000000"/>
          <w:lang w:val="en-PH"/>
        </w:rPr>
        <w:t>Start early.</w:t>
      </w:r>
    </w:p>
    <w:p w14:paraId="1B325A1D" w14:textId="77777777" w:rsidR="00F22B78" w:rsidRPr="00F22B78" w:rsidRDefault="00F22B78" w:rsidP="00F22B78">
      <w:pPr>
        <w:numPr>
          <w:ilvl w:val="1"/>
          <w:numId w:val="23"/>
        </w:numPr>
        <w:autoSpaceDE w:val="0"/>
        <w:autoSpaceDN w:val="0"/>
        <w:adjustRightInd w:val="0"/>
        <w:rPr>
          <w:rFonts w:cstheme="minorHAnsi"/>
          <w:color w:val="000000"/>
          <w:lang w:val="en-PH"/>
        </w:rPr>
      </w:pPr>
      <w:r w:rsidRPr="00F22B78">
        <w:rPr>
          <w:rFonts w:cstheme="minorHAnsi"/>
          <w:color w:val="000000"/>
          <w:lang w:val="en-PH"/>
        </w:rPr>
        <w:t>You know your neighborhood. If your neighbors set off fireworks all week long, be prepared and keep your pet in the sanctuary space as much as possible during that time.</w:t>
      </w:r>
    </w:p>
    <w:p w14:paraId="75B7BC82" w14:textId="77777777" w:rsidR="00F22B78" w:rsidRPr="00F22B78" w:rsidRDefault="00F22B78" w:rsidP="00F22B78">
      <w:pPr>
        <w:numPr>
          <w:ilvl w:val="0"/>
          <w:numId w:val="23"/>
        </w:numPr>
        <w:autoSpaceDE w:val="0"/>
        <w:autoSpaceDN w:val="0"/>
        <w:adjustRightInd w:val="0"/>
        <w:rPr>
          <w:rFonts w:cstheme="minorHAnsi"/>
          <w:color w:val="000000"/>
          <w:lang w:val="en-PH"/>
        </w:rPr>
      </w:pPr>
      <w:r w:rsidRPr="00F22B78">
        <w:rPr>
          <w:rFonts w:cstheme="minorHAnsi"/>
          <w:color w:val="000000"/>
          <w:lang w:val="en-PH"/>
        </w:rPr>
        <w:t>Don’t contribute to the problem.</w:t>
      </w:r>
    </w:p>
    <w:p w14:paraId="24C7CD5A" w14:textId="77777777" w:rsidR="00F22B78" w:rsidRPr="00F22B78" w:rsidRDefault="00F22B78" w:rsidP="00F22B78">
      <w:pPr>
        <w:numPr>
          <w:ilvl w:val="1"/>
          <w:numId w:val="23"/>
        </w:numPr>
        <w:autoSpaceDE w:val="0"/>
        <w:autoSpaceDN w:val="0"/>
        <w:adjustRightInd w:val="0"/>
        <w:rPr>
          <w:rFonts w:cstheme="minorHAnsi"/>
          <w:color w:val="000000"/>
          <w:lang w:val="en-PH"/>
        </w:rPr>
      </w:pPr>
      <w:r w:rsidRPr="00F22B78">
        <w:rPr>
          <w:rFonts w:cstheme="minorHAnsi"/>
          <w:color w:val="000000"/>
          <w:lang w:val="en-PH"/>
        </w:rPr>
        <w:t>Don’t set off fireworks at your home.</w:t>
      </w:r>
    </w:p>
    <w:p w14:paraId="642513BC" w14:textId="77777777" w:rsidR="001221D3" w:rsidRPr="00272231" w:rsidRDefault="001221D3" w:rsidP="001221D3">
      <w:pPr>
        <w:autoSpaceDE w:val="0"/>
        <w:autoSpaceDN w:val="0"/>
        <w:adjustRightInd w:val="0"/>
        <w:rPr>
          <w:rFonts w:cstheme="minorHAnsi"/>
          <w:color w:val="000000"/>
        </w:rPr>
      </w:pPr>
    </w:p>
    <w:p w14:paraId="120772FA" w14:textId="3812331C" w:rsidR="000A670E" w:rsidRPr="00272231" w:rsidRDefault="000A670E" w:rsidP="00614AB3">
      <w:pPr>
        <w:autoSpaceDE w:val="0"/>
        <w:autoSpaceDN w:val="0"/>
        <w:adjustRightInd w:val="0"/>
        <w:rPr>
          <w:rFonts w:cstheme="minorHAnsi"/>
          <w:color w:val="000000"/>
        </w:rPr>
      </w:pPr>
    </w:p>
    <w:sectPr w:rsidR="000A670E" w:rsidRPr="00272231" w:rsidSect="008E3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CD7D16"/>
    <w:multiLevelType w:val="hybridMultilevel"/>
    <w:tmpl w:val="F08E2A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C0189"/>
    <w:multiLevelType w:val="hybridMultilevel"/>
    <w:tmpl w:val="33547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B6B58"/>
    <w:multiLevelType w:val="hybridMultilevel"/>
    <w:tmpl w:val="329A9D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14533"/>
    <w:multiLevelType w:val="multilevel"/>
    <w:tmpl w:val="E63650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DC7860"/>
    <w:multiLevelType w:val="hybridMultilevel"/>
    <w:tmpl w:val="AE5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B2295"/>
    <w:multiLevelType w:val="hybridMultilevel"/>
    <w:tmpl w:val="BFD62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A2FF9"/>
    <w:multiLevelType w:val="hybridMultilevel"/>
    <w:tmpl w:val="2D58DD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F2FD8"/>
    <w:multiLevelType w:val="hybridMultilevel"/>
    <w:tmpl w:val="72D0F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22FD1"/>
    <w:multiLevelType w:val="hybridMultilevel"/>
    <w:tmpl w:val="27541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33152"/>
    <w:multiLevelType w:val="multilevel"/>
    <w:tmpl w:val="DD7C56A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175710F"/>
    <w:multiLevelType w:val="hybridMultilevel"/>
    <w:tmpl w:val="305A3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D7DA4"/>
    <w:multiLevelType w:val="multilevel"/>
    <w:tmpl w:val="DD7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602879"/>
    <w:multiLevelType w:val="hybridMultilevel"/>
    <w:tmpl w:val="C1C2D8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B7E3C"/>
    <w:multiLevelType w:val="hybridMultilevel"/>
    <w:tmpl w:val="45543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11B35"/>
    <w:multiLevelType w:val="multilevel"/>
    <w:tmpl w:val="DD7C56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09B4B68"/>
    <w:multiLevelType w:val="hybridMultilevel"/>
    <w:tmpl w:val="37BA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33000"/>
    <w:multiLevelType w:val="hybridMultilevel"/>
    <w:tmpl w:val="3FFE4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421EC"/>
    <w:multiLevelType w:val="hybridMultilevel"/>
    <w:tmpl w:val="ED489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53E9F"/>
    <w:multiLevelType w:val="multilevel"/>
    <w:tmpl w:val="DD7C56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11472011">
    <w:abstractNumId w:val="0"/>
  </w:num>
  <w:num w:numId="2" w16cid:durableId="1643384059">
    <w:abstractNumId w:val="1"/>
  </w:num>
  <w:num w:numId="3" w16cid:durableId="829832423">
    <w:abstractNumId w:val="2"/>
  </w:num>
  <w:num w:numId="4" w16cid:durableId="7099498">
    <w:abstractNumId w:val="3"/>
  </w:num>
  <w:num w:numId="5" w16cid:durableId="111100811">
    <w:abstractNumId w:val="8"/>
  </w:num>
  <w:num w:numId="6" w16cid:durableId="1367372205">
    <w:abstractNumId w:val="18"/>
  </w:num>
  <w:num w:numId="7" w16cid:durableId="1481117556">
    <w:abstractNumId w:val="22"/>
  </w:num>
  <w:num w:numId="8" w16cid:durableId="1448239015">
    <w:abstractNumId w:val="17"/>
  </w:num>
  <w:num w:numId="9" w16cid:durableId="228150977">
    <w:abstractNumId w:val="11"/>
  </w:num>
  <w:num w:numId="10" w16cid:durableId="918906840">
    <w:abstractNumId w:val="19"/>
  </w:num>
  <w:num w:numId="11" w16cid:durableId="1627925471">
    <w:abstractNumId w:val="14"/>
  </w:num>
  <w:num w:numId="12" w16cid:durableId="298416510">
    <w:abstractNumId w:val="21"/>
  </w:num>
  <w:num w:numId="13" w16cid:durableId="1211917645">
    <w:abstractNumId w:val="9"/>
  </w:num>
  <w:num w:numId="14" w16cid:durableId="632250070">
    <w:abstractNumId w:val="12"/>
  </w:num>
  <w:num w:numId="15" w16cid:durableId="66003865">
    <w:abstractNumId w:val="15"/>
  </w:num>
  <w:num w:numId="16" w16cid:durableId="1830174233">
    <w:abstractNumId w:val="13"/>
  </w:num>
  <w:num w:numId="17" w16cid:durableId="845707177">
    <w:abstractNumId w:val="20"/>
  </w:num>
  <w:num w:numId="18" w16cid:durableId="185028401">
    <w:abstractNumId w:val="5"/>
  </w:num>
  <w:num w:numId="19" w16cid:durableId="24066595">
    <w:abstractNumId w:val="10"/>
  </w:num>
  <w:num w:numId="20" w16cid:durableId="1990210743">
    <w:abstractNumId w:val="6"/>
  </w:num>
  <w:num w:numId="21" w16cid:durableId="1558318596">
    <w:abstractNumId w:val="16"/>
  </w:num>
  <w:num w:numId="22" w16cid:durableId="423310688">
    <w:abstractNumId w:val="4"/>
  </w:num>
  <w:num w:numId="23" w16cid:durableId="33696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6E"/>
    <w:rsid w:val="0000026D"/>
    <w:rsid w:val="00000F55"/>
    <w:rsid w:val="00056240"/>
    <w:rsid w:val="000A670E"/>
    <w:rsid w:val="001009D8"/>
    <w:rsid w:val="00101E43"/>
    <w:rsid w:val="001221D3"/>
    <w:rsid w:val="0015620B"/>
    <w:rsid w:val="00170BAC"/>
    <w:rsid w:val="001958AE"/>
    <w:rsid w:val="001A70A1"/>
    <w:rsid w:val="001B05E7"/>
    <w:rsid w:val="001F016B"/>
    <w:rsid w:val="001F73F8"/>
    <w:rsid w:val="002659B2"/>
    <w:rsid w:val="00272231"/>
    <w:rsid w:val="002B147C"/>
    <w:rsid w:val="003A369A"/>
    <w:rsid w:val="003E1C34"/>
    <w:rsid w:val="0045535B"/>
    <w:rsid w:val="00480AB4"/>
    <w:rsid w:val="00510399"/>
    <w:rsid w:val="00597F8F"/>
    <w:rsid w:val="00614AB3"/>
    <w:rsid w:val="006603DB"/>
    <w:rsid w:val="00682FEE"/>
    <w:rsid w:val="006E766E"/>
    <w:rsid w:val="00721E56"/>
    <w:rsid w:val="007411E8"/>
    <w:rsid w:val="0076712A"/>
    <w:rsid w:val="007A6D20"/>
    <w:rsid w:val="007C1DF8"/>
    <w:rsid w:val="0081210A"/>
    <w:rsid w:val="00866653"/>
    <w:rsid w:val="0087082B"/>
    <w:rsid w:val="00882F05"/>
    <w:rsid w:val="008D308F"/>
    <w:rsid w:val="008E366E"/>
    <w:rsid w:val="008F0E58"/>
    <w:rsid w:val="00930045"/>
    <w:rsid w:val="009349D6"/>
    <w:rsid w:val="0096072E"/>
    <w:rsid w:val="0097499A"/>
    <w:rsid w:val="00A0148A"/>
    <w:rsid w:val="00A15000"/>
    <w:rsid w:val="00B923D1"/>
    <w:rsid w:val="00B94B55"/>
    <w:rsid w:val="00BE74C6"/>
    <w:rsid w:val="00C247AB"/>
    <w:rsid w:val="00C857B5"/>
    <w:rsid w:val="00CC77C4"/>
    <w:rsid w:val="00CD50E2"/>
    <w:rsid w:val="00E72746"/>
    <w:rsid w:val="00EE2F85"/>
    <w:rsid w:val="00EF4DAD"/>
    <w:rsid w:val="00F0281E"/>
    <w:rsid w:val="00F110A0"/>
    <w:rsid w:val="00F11159"/>
    <w:rsid w:val="00F22B78"/>
    <w:rsid w:val="00FA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9C2D"/>
  <w15:chartTrackingRefBased/>
  <w15:docId w15:val="{D9DDACE5-BE2B-614B-A02F-4339F088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82B"/>
    <w:pPr>
      <w:keepNext/>
      <w:keepLines/>
      <w:spacing w:before="240"/>
      <w:jc w:val="center"/>
      <w:outlineLvl w:val="0"/>
    </w:pPr>
    <w:rPr>
      <w:rFonts w:ascii="Times" w:eastAsiaTheme="majorEastAsia" w:hAnsi="Times" w:cstheme="majorBidi"/>
      <w:b/>
      <w:bCs/>
      <w:color w:val="000000" w:themeColor="text1"/>
      <w:sz w:val="28"/>
      <w:szCs w:val="28"/>
    </w:rPr>
  </w:style>
  <w:style w:type="paragraph" w:styleId="Heading2">
    <w:name w:val="heading 2"/>
    <w:basedOn w:val="Normal"/>
    <w:next w:val="Normal"/>
    <w:link w:val="Heading2Char"/>
    <w:uiPriority w:val="9"/>
    <w:unhideWhenUsed/>
    <w:qFormat/>
    <w:rsid w:val="0097499A"/>
    <w:pPr>
      <w:keepNext/>
      <w:keepLines/>
      <w:spacing w:before="40"/>
      <w:outlineLvl w:val="1"/>
    </w:pPr>
    <w:rPr>
      <w:rFonts w:ascii="Times" w:eastAsiaTheme="majorEastAsia" w:hAnsi="Times" w:cstheme="majorBidi"/>
      <w:b/>
      <w:bCs/>
      <w:color w:val="000000" w:themeColor="text1"/>
    </w:rPr>
  </w:style>
  <w:style w:type="paragraph" w:styleId="Heading3">
    <w:name w:val="heading 3"/>
    <w:basedOn w:val="Normal"/>
    <w:next w:val="Normal"/>
    <w:link w:val="Heading3Char"/>
    <w:uiPriority w:val="9"/>
    <w:unhideWhenUsed/>
    <w:qFormat/>
    <w:rsid w:val="00FA4531"/>
    <w:pPr>
      <w:keepNext/>
      <w:keepLines/>
      <w:spacing w:before="40"/>
      <w:outlineLvl w:val="2"/>
    </w:pPr>
    <w:rPr>
      <w:rFonts w:ascii="Times" w:eastAsiaTheme="majorEastAsia" w:hAnsi="Times"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82B"/>
    <w:rPr>
      <w:rFonts w:ascii="Times" w:eastAsiaTheme="majorEastAsia" w:hAnsi="Times" w:cstheme="majorBidi"/>
      <w:b/>
      <w:bCs/>
      <w:color w:val="000000" w:themeColor="text1"/>
      <w:sz w:val="28"/>
      <w:szCs w:val="28"/>
    </w:rPr>
  </w:style>
  <w:style w:type="character" w:customStyle="1" w:styleId="Heading2Char">
    <w:name w:val="Heading 2 Char"/>
    <w:basedOn w:val="DefaultParagraphFont"/>
    <w:link w:val="Heading2"/>
    <w:uiPriority w:val="9"/>
    <w:rsid w:val="0097499A"/>
    <w:rPr>
      <w:rFonts w:ascii="Times" w:eastAsiaTheme="majorEastAsia" w:hAnsi="Times" w:cstheme="majorBidi"/>
      <w:b/>
      <w:bCs/>
      <w:color w:val="000000" w:themeColor="text1"/>
    </w:rPr>
  </w:style>
  <w:style w:type="paragraph" w:styleId="ListParagraph">
    <w:name w:val="List Paragraph"/>
    <w:basedOn w:val="Normal"/>
    <w:uiPriority w:val="34"/>
    <w:qFormat/>
    <w:rsid w:val="0097499A"/>
    <w:pPr>
      <w:ind w:left="720"/>
      <w:contextualSpacing/>
    </w:pPr>
  </w:style>
  <w:style w:type="character" w:customStyle="1" w:styleId="Heading3Char">
    <w:name w:val="Heading 3 Char"/>
    <w:basedOn w:val="DefaultParagraphFont"/>
    <w:link w:val="Heading3"/>
    <w:uiPriority w:val="9"/>
    <w:rsid w:val="00FA4531"/>
    <w:rPr>
      <w:rFonts w:ascii="Times" w:eastAsiaTheme="majorEastAsia" w:hAnsi="Times" w:cstheme="maj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67691">
      <w:bodyDiv w:val="1"/>
      <w:marLeft w:val="0"/>
      <w:marRight w:val="0"/>
      <w:marTop w:val="0"/>
      <w:marBottom w:val="0"/>
      <w:divBdr>
        <w:top w:val="none" w:sz="0" w:space="0" w:color="auto"/>
        <w:left w:val="none" w:sz="0" w:space="0" w:color="auto"/>
        <w:bottom w:val="none" w:sz="0" w:space="0" w:color="auto"/>
        <w:right w:val="none" w:sz="0" w:space="0" w:color="auto"/>
      </w:divBdr>
    </w:div>
    <w:div w:id="1366367827">
      <w:bodyDiv w:val="1"/>
      <w:marLeft w:val="0"/>
      <w:marRight w:val="0"/>
      <w:marTop w:val="0"/>
      <w:marBottom w:val="0"/>
      <w:divBdr>
        <w:top w:val="none" w:sz="0" w:space="0" w:color="auto"/>
        <w:left w:val="none" w:sz="0" w:space="0" w:color="auto"/>
        <w:bottom w:val="none" w:sz="0" w:space="0" w:color="auto"/>
        <w:right w:val="none" w:sz="0" w:space="0" w:color="auto"/>
      </w:divBdr>
    </w:div>
    <w:div w:id="19258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Veterinary Behavior Service FVBS</dc:creator>
  <cp:keywords/>
  <dc:description/>
  <cp:lastModifiedBy>Francis John Banlasan</cp:lastModifiedBy>
  <cp:revision>11</cp:revision>
  <dcterms:created xsi:type="dcterms:W3CDTF">2021-12-25T22:01:00Z</dcterms:created>
  <dcterms:modified xsi:type="dcterms:W3CDTF">2023-06-16T22:26:00Z</dcterms:modified>
</cp:coreProperties>
</file>